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C4D" w:rsidRPr="00024EF8" w:rsidRDefault="00024EF8" w:rsidP="00024EF8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24EF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Информация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ОВЗ</w:t>
      </w:r>
    </w:p>
    <w:p w:rsidR="00024EF8" w:rsidRDefault="00024EF8" w:rsidP="00B53C4D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3C4D" w:rsidRPr="00B53C4D" w:rsidRDefault="00B53C4D" w:rsidP="00B53C4D">
      <w:pPr>
        <w:pStyle w:val="a3"/>
        <w:spacing w:before="0" w:beforeAutospacing="0" w:after="0" w:afterAutospacing="0"/>
        <w:ind w:firstLine="708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МБОУ «Многопрофильный лицей </w:t>
      </w:r>
      <w:proofErr w:type="spellStart"/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им.А.М.Булатова</w:t>
      </w:r>
      <w:proofErr w:type="spellEnd"/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п.г.т</w:t>
      </w:r>
      <w:proofErr w:type="spellEnd"/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Кукмор» </w:t>
      </w:r>
      <w:proofErr w:type="spellStart"/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Кукморского</w:t>
      </w:r>
      <w:proofErr w:type="spellEnd"/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муниципального района Республики Татарстан </w:t>
      </w:r>
      <w:proofErr w:type="gramStart"/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созда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ны </w:t>
      </w:r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условия</w:t>
      </w:r>
      <w:proofErr w:type="gramEnd"/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без барьерной среды для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обучающихся</w:t>
      </w:r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 ограниченными возможностями здоровья:</w:t>
      </w:r>
    </w:p>
    <w:p w:rsidR="00B53C4D" w:rsidRPr="00B53C4D" w:rsidRDefault="00B53C4D" w:rsidP="00B53C4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B53C4D">
        <w:rPr>
          <w:color w:val="000000"/>
          <w:sz w:val="28"/>
          <w:szCs w:val="28"/>
          <w:bdr w:val="none" w:sz="0" w:space="0" w:color="auto" w:frame="1"/>
        </w:rPr>
        <w:t xml:space="preserve">территория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лицея  асфальтирована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B53C4D">
        <w:rPr>
          <w:color w:val="000000"/>
          <w:sz w:val="28"/>
          <w:szCs w:val="28"/>
          <w:bdr w:val="none" w:sz="0" w:space="0" w:color="auto" w:frame="1"/>
        </w:rPr>
        <w:t>имеет твердое покрытие;</w:t>
      </w:r>
    </w:p>
    <w:p w:rsidR="00B53C4D" w:rsidRPr="00B53C4D" w:rsidRDefault="00B53C4D" w:rsidP="00B53C4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B53C4D">
        <w:rPr>
          <w:color w:val="000000"/>
          <w:sz w:val="28"/>
          <w:szCs w:val="28"/>
          <w:bdr w:val="none" w:sz="0" w:space="0" w:color="auto" w:frame="1"/>
        </w:rPr>
        <w:t>организована зона целевого приема всех категорий лиц с ограниченными возможностями здоровья;</w:t>
      </w:r>
    </w:p>
    <w:p w:rsidR="00B53C4D" w:rsidRPr="00B53C4D" w:rsidRDefault="00B53C4D" w:rsidP="00B53C4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B53C4D">
        <w:rPr>
          <w:color w:val="000000"/>
          <w:sz w:val="28"/>
          <w:szCs w:val="28"/>
          <w:bdr w:val="none" w:sz="0" w:space="0" w:color="auto" w:frame="1"/>
        </w:rPr>
        <w:t xml:space="preserve">разработан паспорт доступности </w:t>
      </w:r>
      <w:r>
        <w:rPr>
          <w:color w:val="000000"/>
          <w:sz w:val="28"/>
          <w:szCs w:val="28"/>
          <w:bdr w:val="none" w:sz="0" w:space="0" w:color="auto" w:frame="1"/>
        </w:rPr>
        <w:t>лицея с</w:t>
      </w:r>
      <w:r w:rsidRPr="00B53C4D">
        <w:rPr>
          <w:color w:val="000000"/>
          <w:sz w:val="28"/>
          <w:szCs w:val="28"/>
          <w:bdr w:val="none" w:sz="0" w:space="0" w:color="auto" w:frame="1"/>
        </w:rPr>
        <w:t xml:space="preserve"> учетом всех категорий лиц с ограниченными возможностями здоровья;</w:t>
      </w:r>
    </w:p>
    <w:p w:rsidR="00B53C4D" w:rsidRPr="00024EF8" w:rsidRDefault="00024EF8" w:rsidP="0021278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на первом этаже лицея </w:t>
      </w:r>
      <w:r w:rsidR="00B53C4D" w:rsidRPr="00B53C4D">
        <w:rPr>
          <w:color w:val="000000"/>
          <w:sz w:val="28"/>
          <w:szCs w:val="28"/>
          <w:bdr w:val="none" w:sz="0" w:space="0" w:color="auto" w:frame="1"/>
        </w:rPr>
        <w:t>имеется сп</w:t>
      </w:r>
      <w:r w:rsidR="00B53C4D">
        <w:rPr>
          <w:color w:val="000000"/>
          <w:sz w:val="28"/>
          <w:szCs w:val="28"/>
          <w:bdr w:val="none" w:sz="0" w:space="0" w:color="auto" w:frame="1"/>
        </w:rPr>
        <w:t xml:space="preserve">ециально оборудованный </w:t>
      </w:r>
      <w:r>
        <w:rPr>
          <w:color w:val="000000"/>
          <w:sz w:val="28"/>
          <w:szCs w:val="28"/>
          <w:bdr w:val="none" w:sz="0" w:space="0" w:color="auto" w:frame="1"/>
        </w:rPr>
        <w:t>два сануз</w:t>
      </w:r>
      <w:r w:rsidR="00B53C4D">
        <w:rPr>
          <w:color w:val="000000"/>
          <w:sz w:val="28"/>
          <w:szCs w:val="28"/>
          <w:bdr w:val="none" w:sz="0" w:space="0" w:color="auto" w:frame="1"/>
        </w:rPr>
        <w:t>л</w:t>
      </w:r>
      <w:r>
        <w:rPr>
          <w:color w:val="000000"/>
          <w:sz w:val="28"/>
          <w:szCs w:val="28"/>
          <w:bdr w:val="none" w:sz="0" w:space="0" w:color="auto" w:frame="1"/>
        </w:rPr>
        <w:t>а</w:t>
      </w:r>
      <w:r w:rsidR="00B53C4D">
        <w:rPr>
          <w:color w:val="000000"/>
          <w:sz w:val="28"/>
          <w:szCs w:val="28"/>
          <w:bdr w:val="none" w:sz="0" w:space="0" w:color="auto" w:frame="1"/>
        </w:rPr>
        <w:t xml:space="preserve"> (поручни, специализированное сантехническое оборудование)</w:t>
      </w:r>
      <w:r>
        <w:rPr>
          <w:color w:val="000000"/>
          <w:sz w:val="28"/>
          <w:szCs w:val="28"/>
          <w:bdr w:val="none" w:sz="0" w:space="0" w:color="auto" w:frame="1"/>
        </w:rPr>
        <w:t>;</w:t>
      </w:r>
    </w:p>
    <w:p w:rsidR="00024EF8" w:rsidRPr="00B53C4D" w:rsidRDefault="00024EF8" w:rsidP="0021278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подъемники не имеются.</w:t>
      </w:r>
      <w:bookmarkStart w:id="0" w:name="_GoBack"/>
      <w:bookmarkEnd w:id="0"/>
    </w:p>
    <w:sectPr w:rsidR="00024EF8" w:rsidRPr="00B53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D7226A"/>
    <w:multiLevelType w:val="hybridMultilevel"/>
    <w:tmpl w:val="00A659F6"/>
    <w:lvl w:ilvl="0" w:tplc="6E3C8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DD"/>
    <w:rsid w:val="00024EF8"/>
    <w:rsid w:val="007A20B0"/>
    <w:rsid w:val="00AE3EDD"/>
    <w:rsid w:val="00B5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44659-12A9-4185-BDFD-A7B74558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2018-12-06T07:20:00Z</dcterms:created>
  <dcterms:modified xsi:type="dcterms:W3CDTF">2018-12-06T07:32:00Z</dcterms:modified>
</cp:coreProperties>
</file>